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0E" w:rsidRDefault="000A2B85">
      <w:pPr>
        <w:spacing w:after="124"/>
        <w:ind w:left="1022" w:right="31" w:firstLine="0"/>
      </w:pPr>
      <w:r>
        <w:rPr>
          <w:b/>
        </w:rPr>
        <w:t>OBEC ŽITAVANY</w:t>
      </w:r>
      <w:r>
        <w:t xml:space="preserve"> – komunitný plán sociálnych služieb obce Žitavany </w:t>
      </w:r>
    </w:p>
    <w:p w:rsidR="0035520E" w:rsidRDefault="000A2B85">
      <w:pPr>
        <w:spacing w:after="306" w:line="259" w:lineRule="auto"/>
        <w:ind w:left="61" w:firstLine="0"/>
        <w:jc w:val="center"/>
      </w:pPr>
      <w:r>
        <w:t xml:space="preserve"> </w:t>
      </w:r>
    </w:p>
    <w:p w:rsidR="0035520E" w:rsidRDefault="000A2B85">
      <w:pPr>
        <w:pStyle w:val="Nadpis1"/>
      </w:pPr>
      <w:r>
        <w:t xml:space="preserve">Smernica č. 1/2022 </w:t>
      </w:r>
    </w:p>
    <w:p w:rsidR="0035520E" w:rsidRDefault="000A2B85">
      <w:pPr>
        <w:spacing w:after="158" w:line="259" w:lineRule="auto"/>
        <w:ind w:left="1358" w:hanging="10"/>
      </w:pPr>
      <w:r>
        <w:rPr>
          <w:b/>
        </w:rPr>
        <w:t xml:space="preserve">O poskytovaní jednorazového príspevku pri narodení dieťaťa </w:t>
      </w:r>
    </w:p>
    <w:p w:rsidR="0035520E" w:rsidRDefault="000A2B85">
      <w:pPr>
        <w:spacing w:after="206" w:line="259" w:lineRule="auto"/>
        <w:ind w:left="61" w:firstLine="0"/>
        <w:jc w:val="center"/>
      </w:pPr>
      <w:r>
        <w:rPr>
          <w:b/>
        </w:rPr>
        <w:t xml:space="preserve"> </w:t>
      </w:r>
    </w:p>
    <w:p w:rsidR="0035520E" w:rsidRDefault="000A2B85">
      <w:pPr>
        <w:pStyle w:val="Nadpis2"/>
        <w:spacing w:after="0"/>
        <w:ind w:left="13" w:right="2"/>
      </w:pPr>
      <w:r>
        <w:t xml:space="preserve">Čl. 1 Úvodné ustanovenia </w:t>
      </w:r>
    </w:p>
    <w:p w:rsidR="0035520E" w:rsidRDefault="000A2B85">
      <w:pPr>
        <w:spacing w:after="47" w:line="259" w:lineRule="auto"/>
        <w:ind w:left="61" w:firstLine="0"/>
        <w:jc w:val="center"/>
      </w:pPr>
      <w:r>
        <w:t xml:space="preserve"> </w:t>
      </w:r>
    </w:p>
    <w:p w:rsidR="0035520E" w:rsidRDefault="000A2B85">
      <w:pPr>
        <w:spacing w:after="168" w:line="296" w:lineRule="auto"/>
        <w:ind w:left="720" w:hanging="36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Táto smernica upravuje postup pri poskytovaní jednorazového príspevku pri narodení dieťaťa v súlade s výškou schválených finančných prostriedkov v rozpočte obce Žitavany na príslušný rok. </w:t>
      </w:r>
    </w:p>
    <w:p w:rsidR="0035520E" w:rsidRDefault="000A2B85">
      <w:pPr>
        <w:pStyle w:val="Nadpis2"/>
        <w:spacing w:after="0"/>
        <w:ind w:left="13" w:right="2"/>
      </w:pPr>
      <w:r>
        <w:t xml:space="preserve">Čl. 2 Všeobecné ustanovenia </w:t>
      </w:r>
    </w:p>
    <w:p w:rsidR="0035520E" w:rsidRDefault="000A2B85">
      <w:pPr>
        <w:spacing w:after="39" w:line="259" w:lineRule="auto"/>
        <w:ind w:left="61" w:firstLine="0"/>
        <w:jc w:val="center"/>
      </w:pPr>
      <w:r>
        <w:rPr>
          <w:b/>
        </w:rPr>
        <w:t xml:space="preserve"> </w:t>
      </w:r>
    </w:p>
    <w:p w:rsidR="0035520E" w:rsidRDefault="000A2B85">
      <w:pPr>
        <w:numPr>
          <w:ilvl w:val="0"/>
          <w:numId w:val="1"/>
        </w:numPr>
        <w:ind w:right="31" w:hanging="360"/>
      </w:pPr>
      <w:r>
        <w:t xml:space="preserve">Predmetom úpravy tejto smernice je: </w:t>
      </w:r>
    </w:p>
    <w:p w:rsidR="0035520E" w:rsidRDefault="000A2B85">
      <w:pPr>
        <w:ind w:left="720" w:right="31" w:firstLine="0"/>
      </w:pPr>
      <w:r>
        <w:t xml:space="preserve">a/ poskytovanie jednorazového príspevku pri narodení dieťaťa. </w:t>
      </w:r>
    </w:p>
    <w:p w:rsidR="0035520E" w:rsidRDefault="000A2B85">
      <w:pPr>
        <w:numPr>
          <w:ilvl w:val="0"/>
          <w:numId w:val="1"/>
        </w:numPr>
        <w:ind w:right="31" w:hanging="360"/>
      </w:pPr>
      <w:r>
        <w:t xml:space="preserve">Finančné príspevky podľa ods. 1 sa poskytujú výlučne za splnenia podmienok ustanovených touto smernicou. </w:t>
      </w:r>
    </w:p>
    <w:p w:rsidR="0035520E" w:rsidRDefault="000A2B85">
      <w:pPr>
        <w:numPr>
          <w:ilvl w:val="0"/>
          <w:numId w:val="1"/>
        </w:numPr>
        <w:ind w:right="31" w:hanging="360"/>
      </w:pPr>
      <w:r>
        <w:t xml:space="preserve">Na poskytnutie finančného príspevku nevzniká právny nárok v </w:t>
      </w:r>
      <w:r>
        <w:t xml:space="preserve">zmysle všeobecne záväzných právnych predpisov SR. </w:t>
      </w:r>
    </w:p>
    <w:p w:rsidR="0035520E" w:rsidRDefault="000A2B85">
      <w:pPr>
        <w:spacing w:after="48" w:line="259" w:lineRule="auto"/>
        <w:ind w:left="720" w:firstLine="0"/>
      </w:pPr>
      <w:r>
        <w:t xml:space="preserve"> </w:t>
      </w:r>
    </w:p>
    <w:p w:rsidR="0035520E" w:rsidRDefault="000A2B85">
      <w:pPr>
        <w:pStyle w:val="Nadpis2"/>
        <w:ind w:left="13" w:right="2"/>
      </w:pPr>
      <w:r>
        <w:t xml:space="preserve">Čl. 3 </w:t>
      </w:r>
    </w:p>
    <w:p w:rsidR="0035520E" w:rsidRDefault="000A2B85">
      <w:pPr>
        <w:spacing w:after="0" w:line="259" w:lineRule="auto"/>
        <w:ind w:left="2254" w:hanging="10"/>
      </w:pPr>
      <w:r>
        <w:rPr>
          <w:b/>
        </w:rPr>
        <w:t xml:space="preserve">Jednorazový príspevok pri narodení dieťaťa </w:t>
      </w:r>
    </w:p>
    <w:p w:rsidR="0035520E" w:rsidRDefault="000A2B85">
      <w:pPr>
        <w:spacing w:after="42" w:line="259" w:lineRule="auto"/>
        <w:ind w:left="61" w:firstLine="0"/>
        <w:jc w:val="center"/>
      </w:pPr>
      <w:r>
        <w:rPr>
          <w:b/>
        </w:rPr>
        <w:t xml:space="preserve">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>Jednorazový príspevok pri narodení dieťaťa sa poskytuje za účelom hmotnej podpory a pomoci pri výkone rodičovských práv a povinností manželom ako rodi</w:t>
      </w:r>
      <w:r>
        <w:t xml:space="preserve">čom dieťaťa, matkám žijúcim v partnerskom vzťahu bez uzatvorenia manželstva, osamelým matkám a ovdovelým matkám alebo otcom.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 xml:space="preserve">Jednorazový príspevok pri narodení dieťaťa patrí za splnenia podmienok: </w:t>
      </w:r>
    </w:p>
    <w:p w:rsidR="0035520E" w:rsidRDefault="000A2B85">
      <w:pPr>
        <w:numPr>
          <w:ilvl w:val="1"/>
          <w:numId w:val="2"/>
        </w:numPr>
        <w:ind w:right="31" w:hanging="360"/>
      </w:pPr>
      <w:r>
        <w:t xml:space="preserve">narodenie dieťaťa a toto sa dožije viac ako 28 dní, </w:t>
      </w:r>
    </w:p>
    <w:p w:rsidR="0035520E" w:rsidRDefault="000A2B85">
      <w:pPr>
        <w:numPr>
          <w:ilvl w:val="1"/>
          <w:numId w:val="2"/>
        </w:numPr>
        <w:ind w:right="31" w:hanging="360"/>
      </w:pPr>
      <w:r>
        <w:t>trva</w:t>
      </w:r>
      <w:r>
        <w:t xml:space="preserve">lý pobyt dieťaťa na území obce viac ako 28 dní odo dňa narodenia, </w:t>
      </w:r>
    </w:p>
    <w:p w:rsidR="0035520E" w:rsidRDefault="000A2B85">
      <w:pPr>
        <w:numPr>
          <w:ilvl w:val="1"/>
          <w:numId w:val="2"/>
        </w:numPr>
        <w:ind w:right="31" w:hanging="360"/>
      </w:pPr>
      <w:r>
        <w:t xml:space="preserve">dieťa po pôrode nebolo zverené do starostlivosti nahrádzajúcej starostlivosť </w:t>
      </w:r>
      <w:proofErr w:type="spellStart"/>
      <w:r>
        <w:t>rodičo</w:t>
      </w:r>
      <w:proofErr w:type="spellEnd"/>
      <w:r>
        <w:t xml:space="preserve"> alebo dieťaťu nebola nariadená ústavná starostlivosť podľa osobitných predpisov, </w:t>
      </w:r>
    </w:p>
    <w:p w:rsidR="0035520E" w:rsidRDefault="000A2B85">
      <w:pPr>
        <w:numPr>
          <w:ilvl w:val="1"/>
          <w:numId w:val="2"/>
        </w:numPr>
        <w:ind w:right="31" w:hanging="360"/>
      </w:pPr>
      <w:r>
        <w:t>v prípade ak manželia a</w:t>
      </w:r>
      <w:r>
        <w:t>lebo jeden z manželov, ďalej pri matkách žijúcich v partnerskom vzťahu bez uzatvorenia manželstva matka alebo jej partner ako otec dieťaťa a ďalej pri ovdovelých matkách alebo otec majú záväzok voči obci Žitavany, bude jednorazový príspevok započítaný prot</w:t>
      </w:r>
      <w:r>
        <w:t xml:space="preserve">i hodnote záväzku v príslušnej výške, o čom budú vyhotovené pokladničné doklady v pokladni </w:t>
      </w:r>
      <w:proofErr w:type="spellStart"/>
      <w:r>
        <w:t>OcÚ</w:t>
      </w:r>
      <w:proofErr w:type="spellEnd"/>
      <w:r>
        <w:t xml:space="preserve">.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 xml:space="preserve">Postup pri poskytovaní príspevku: </w:t>
      </w:r>
    </w:p>
    <w:p w:rsidR="0035520E" w:rsidRDefault="000A2B85">
      <w:pPr>
        <w:numPr>
          <w:ilvl w:val="2"/>
          <w:numId w:val="3"/>
        </w:numPr>
        <w:ind w:right="31" w:hanging="360"/>
      </w:pPr>
      <w:r>
        <w:lastRenderedPageBreak/>
        <w:t xml:space="preserve">referát evidencie obyvateľstva </w:t>
      </w:r>
      <w:proofErr w:type="spellStart"/>
      <w:r>
        <w:t>OcÚ</w:t>
      </w:r>
      <w:proofErr w:type="spellEnd"/>
      <w:r>
        <w:t xml:space="preserve"> poskytne získané údaje o narodeniach detí za príslušný kalendárny rok, </w:t>
      </w:r>
    </w:p>
    <w:p w:rsidR="0035520E" w:rsidRDefault="000A2B85">
      <w:pPr>
        <w:numPr>
          <w:ilvl w:val="2"/>
          <w:numId w:val="3"/>
        </w:numPr>
        <w:ind w:right="31" w:hanging="360"/>
      </w:pPr>
      <w:r>
        <w:t xml:space="preserve">referát evidencie obyvateľstva </w:t>
      </w:r>
      <w:proofErr w:type="spellStart"/>
      <w:r>
        <w:t>OcÚ</w:t>
      </w:r>
      <w:proofErr w:type="spellEnd"/>
      <w:r>
        <w:t xml:space="preserve"> doručí oprávneným príjemcom oznámenie o mieste čase konania slávnostného obradu uvítania detí v obci,  </w:t>
      </w:r>
    </w:p>
    <w:p w:rsidR="0035520E" w:rsidRDefault="000A2B85">
      <w:pPr>
        <w:numPr>
          <w:ilvl w:val="2"/>
          <w:numId w:val="3"/>
        </w:numPr>
        <w:ind w:right="31" w:hanging="360"/>
      </w:pPr>
      <w:r>
        <w:t xml:space="preserve">slávnostný obrad sa bude uskutočňovať v termíne určenom starostom obce, </w:t>
      </w:r>
    </w:p>
    <w:p w:rsidR="0035520E" w:rsidRDefault="000A2B85">
      <w:pPr>
        <w:numPr>
          <w:ilvl w:val="2"/>
          <w:numId w:val="3"/>
        </w:numPr>
        <w:ind w:right="31" w:hanging="360"/>
      </w:pPr>
      <w:r>
        <w:t>starosta obce alebo ním poverená osoba vykon</w:t>
      </w:r>
      <w:r>
        <w:t xml:space="preserve">á slávnostný úkon privítania detí a úkon slávnostného odovzdania príspevku, </w:t>
      </w:r>
    </w:p>
    <w:p w:rsidR="0035520E" w:rsidRDefault="000A2B85">
      <w:pPr>
        <w:numPr>
          <w:ilvl w:val="2"/>
          <w:numId w:val="3"/>
        </w:numPr>
        <w:ind w:right="31" w:hanging="360"/>
      </w:pPr>
      <w:r>
        <w:t>oprávnenému príjemcovi patrí príspevok aj v prípade, že sa nezúčastní slávnostného obradu. V takomto prípade sa odovzdanie finančného príspevku uskutoční podľa pokynov starostu ob</w:t>
      </w:r>
      <w:r>
        <w:t xml:space="preserve">ce. 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 xml:space="preserve">Príspevok na to isté dieťa patrí iba raz. Ak sa narodí viac detí, príspevok patrí na každé dieťa.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 xml:space="preserve">Výška príspevku pri narodení dieťaťa je 100,- € </w:t>
      </w:r>
    </w:p>
    <w:p w:rsidR="0035520E" w:rsidRDefault="000A2B85">
      <w:pPr>
        <w:numPr>
          <w:ilvl w:val="0"/>
          <w:numId w:val="2"/>
        </w:numPr>
        <w:ind w:right="31" w:hanging="360"/>
      </w:pPr>
      <w:r>
        <w:t xml:space="preserve">Príspevok dube vyplatený výlučne do rúk jednému z rodičov, príp. zákonnému zástupcovi dieťaťa. </w:t>
      </w:r>
    </w:p>
    <w:p w:rsidR="0035520E" w:rsidRDefault="000A2B85">
      <w:pPr>
        <w:spacing w:after="50" w:line="259" w:lineRule="auto"/>
        <w:ind w:left="720" w:firstLine="0"/>
      </w:pPr>
      <w:r>
        <w:t xml:space="preserve"> </w:t>
      </w:r>
    </w:p>
    <w:p w:rsidR="0035520E" w:rsidRDefault="000A2B85">
      <w:pPr>
        <w:pStyle w:val="Nadpis2"/>
        <w:spacing w:after="0"/>
        <w:ind w:left="13" w:right="2"/>
      </w:pPr>
      <w:r>
        <w:t xml:space="preserve">Čl. </w:t>
      </w:r>
      <w:r>
        <w:t xml:space="preserve">4 Záverečné ustanovenia </w:t>
      </w:r>
    </w:p>
    <w:p w:rsidR="0035520E" w:rsidRDefault="000A2B85">
      <w:pPr>
        <w:spacing w:after="34" w:line="259" w:lineRule="auto"/>
        <w:ind w:left="61" w:firstLine="0"/>
        <w:jc w:val="center"/>
      </w:pPr>
      <w:r>
        <w:rPr>
          <w:b/>
        </w:rPr>
        <w:t xml:space="preserve"> </w:t>
      </w:r>
    </w:p>
    <w:p w:rsidR="0035520E" w:rsidRDefault="000A2B85">
      <w:pPr>
        <w:numPr>
          <w:ilvl w:val="0"/>
          <w:numId w:val="4"/>
        </w:numPr>
        <w:ind w:right="31" w:hanging="360"/>
      </w:pPr>
      <w:r>
        <w:t xml:space="preserve">Poskytovanie príspevku podľa tejto smernice sa vzťahuje výlučne na príjemcov, ktorí splnili podmienky na poskytnutie príspevku. </w:t>
      </w:r>
    </w:p>
    <w:p w:rsidR="0035520E" w:rsidRDefault="000A2B85">
      <w:pPr>
        <w:numPr>
          <w:ilvl w:val="0"/>
          <w:numId w:val="4"/>
        </w:numPr>
        <w:ind w:right="31" w:hanging="360"/>
      </w:pPr>
      <w:r>
        <w:t>Na poskytovanie finančných príspevkov podľa tejto smernice sa nevzťahujú všeobecné predpisy o správn</w:t>
      </w:r>
      <w:r>
        <w:t xml:space="preserve">om konaní.  </w:t>
      </w:r>
    </w:p>
    <w:p w:rsidR="0035520E" w:rsidRDefault="000A2B85">
      <w:pPr>
        <w:spacing w:after="48" w:line="259" w:lineRule="auto"/>
        <w:ind w:left="720" w:firstLine="0"/>
      </w:pPr>
      <w:r>
        <w:t xml:space="preserve"> </w:t>
      </w:r>
    </w:p>
    <w:p w:rsidR="0035520E" w:rsidRDefault="000A2B85">
      <w:pPr>
        <w:pStyle w:val="Nadpis2"/>
        <w:spacing w:after="0"/>
        <w:ind w:left="13" w:right="2"/>
      </w:pPr>
      <w:r>
        <w:t xml:space="preserve">Čl. 5 Účinnosť </w:t>
      </w:r>
    </w:p>
    <w:p w:rsidR="0035520E" w:rsidRDefault="000A2B85">
      <w:pPr>
        <w:spacing w:after="34" w:line="259" w:lineRule="auto"/>
        <w:ind w:left="61" w:firstLine="0"/>
        <w:jc w:val="center"/>
      </w:pPr>
      <w:r>
        <w:t xml:space="preserve"> </w:t>
      </w:r>
    </w:p>
    <w:p w:rsidR="0035520E" w:rsidRDefault="000A2B85">
      <w:pPr>
        <w:ind w:left="0" w:right="31" w:firstLine="0"/>
      </w:pPr>
      <w:r>
        <w:t xml:space="preserve">      Táto smernica nadobúda účinnosť dňom 10.01.2022</w:t>
      </w:r>
      <w:r>
        <w:rPr>
          <w:color w:val="FF0000"/>
        </w:rPr>
        <w:t xml:space="preserve">  </w:t>
      </w:r>
    </w:p>
    <w:p w:rsidR="0035520E" w:rsidRDefault="000A2B85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35520E" w:rsidRDefault="000A2B85">
      <w:pPr>
        <w:spacing w:after="22" w:line="259" w:lineRule="auto"/>
        <w:ind w:left="0" w:firstLine="0"/>
      </w:pPr>
      <w:r>
        <w:rPr>
          <w:color w:val="FF0000"/>
        </w:rPr>
        <w:t xml:space="preserve"> </w:t>
      </w:r>
    </w:p>
    <w:p w:rsidR="0035520E" w:rsidRDefault="000A2B85">
      <w:pPr>
        <w:ind w:left="0" w:right="31" w:firstLine="0"/>
      </w:pPr>
      <w:r>
        <w:t xml:space="preserve">V Žitavanoch dňa 10.01.2022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0" w:line="259" w:lineRule="auto"/>
        <w:ind w:left="0" w:firstLine="0"/>
      </w:pPr>
      <w:r>
        <w:t xml:space="preserve"> </w:t>
      </w:r>
    </w:p>
    <w:p w:rsidR="0035520E" w:rsidRDefault="000A2B85">
      <w:pPr>
        <w:spacing w:after="12" w:line="259" w:lineRule="auto"/>
        <w:ind w:left="0" w:firstLine="0"/>
      </w:pPr>
      <w:r>
        <w:t xml:space="preserve"> </w:t>
      </w:r>
    </w:p>
    <w:p w:rsidR="0035520E" w:rsidRDefault="000A2B85" w:rsidP="000A2B85">
      <w:pPr>
        <w:spacing w:after="0" w:line="257" w:lineRule="auto"/>
        <w:ind w:left="1736" w:right="1677" w:firstLine="0"/>
        <w:jc w:val="center"/>
      </w:pPr>
      <w:r>
        <w:t xml:space="preserve">  </w:t>
      </w:r>
      <w:bookmarkStart w:id="0" w:name="_GoBack"/>
      <w:bookmarkEnd w:id="0"/>
      <w:r>
        <w:t xml:space="preserve">Štefan </w:t>
      </w:r>
      <w:proofErr w:type="spellStart"/>
      <w:r>
        <w:t>Borkovič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starosta obce                                      </w:t>
      </w:r>
    </w:p>
    <w:sectPr w:rsidR="0035520E">
      <w:pgSz w:w="11906" w:h="16838"/>
      <w:pgMar w:top="1465" w:right="1418" w:bottom="15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042"/>
    <w:multiLevelType w:val="hybridMultilevel"/>
    <w:tmpl w:val="58D8B61C"/>
    <w:lvl w:ilvl="0" w:tplc="CE46F3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ACE40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A969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048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4C35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8CBA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CF5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8C94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4080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0156A"/>
    <w:multiLevelType w:val="hybridMultilevel"/>
    <w:tmpl w:val="7A98B330"/>
    <w:lvl w:ilvl="0" w:tplc="D8B680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48A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0D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88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01F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CB4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E9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4A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EC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8648B"/>
    <w:multiLevelType w:val="hybridMultilevel"/>
    <w:tmpl w:val="ECBA492E"/>
    <w:lvl w:ilvl="0" w:tplc="B8D8DF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EB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EA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81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E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2A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00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EB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9712D2"/>
    <w:multiLevelType w:val="hybridMultilevel"/>
    <w:tmpl w:val="68481C62"/>
    <w:lvl w:ilvl="0" w:tplc="64FEDB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3F40">
      <w:start w:val="1"/>
      <w:numFmt w:val="lowerLetter"/>
      <w:lvlText w:val="%2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0D80">
      <w:start w:val="1"/>
      <w:numFmt w:val="lowerLetter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6C708">
      <w:start w:val="1"/>
      <w:numFmt w:val="decimal"/>
      <w:lvlText w:val="%4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EF996">
      <w:start w:val="1"/>
      <w:numFmt w:val="lowerLetter"/>
      <w:lvlText w:val="%5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A1C66">
      <w:start w:val="1"/>
      <w:numFmt w:val="lowerRoman"/>
      <w:lvlText w:val="%6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D3F8">
      <w:start w:val="1"/>
      <w:numFmt w:val="decimal"/>
      <w:lvlText w:val="%7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21E2">
      <w:start w:val="1"/>
      <w:numFmt w:val="lowerLetter"/>
      <w:lvlText w:val="%8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42EF2">
      <w:start w:val="1"/>
      <w:numFmt w:val="lowerRoman"/>
      <w:lvlText w:val="%9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E"/>
    <w:rsid w:val="000A2B85"/>
    <w:rsid w:val="003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FF96-1351-4EF6-B277-0AF0B0A7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93" w:lineRule="auto"/>
      <w:ind w:left="1392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9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/>
      <w:ind w:left="13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cp:lastPrinted>2022-01-10T11:45:00Z</cp:lastPrinted>
  <dcterms:created xsi:type="dcterms:W3CDTF">2022-01-10T11:45:00Z</dcterms:created>
  <dcterms:modified xsi:type="dcterms:W3CDTF">2022-01-10T11:45:00Z</dcterms:modified>
</cp:coreProperties>
</file>